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450E48" w:rsidRDefault="000E405C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0E48">
        <w:rPr>
          <w:rFonts w:ascii="Times New Roman" w:hAnsi="Times New Roman" w:cs="Times New Roman"/>
          <w:sz w:val="28"/>
          <w:szCs w:val="28"/>
        </w:rPr>
        <w:t>Дата:</w:t>
      </w:r>
      <w:r w:rsidR="00E844CE" w:rsidRPr="00450E48">
        <w:rPr>
          <w:rFonts w:ascii="Times New Roman" w:hAnsi="Times New Roman" w:cs="Times New Roman"/>
          <w:sz w:val="28"/>
          <w:szCs w:val="28"/>
        </w:rPr>
        <w:t xml:space="preserve"> </w:t>
      </w:r>
      <w:r w:rsidR="00B05E67">
        <w:rPr>
          <w:rFonts w:ascii="Times New Roman" w:hAnsi="Times New Roman" w:cs="Times New Roman"/>
          <w:sz w:val="28"/>
          <w:szCs w:val="28"/>
        </w:rPr>
        <w:t>27</w:t>
      </w:r>
      <w:r w:rsidR="000A4C5A" w:rsidRPr="00450E48">
        <w:rPr>
          <w:rFonts w:ascii="Times New Roman" w:hAnsi="Times New Roman" w:cs="Times New Roman"/>
          <w:sz w:val="28"/>
          <w:szCs w:val="28"/>
        </w:rPr>
        <w:t>.10</w:t>
      </w:r>
      <w:r w:rsidR="002C0067">
        <w:rPr>
          <w:rFonts w:ascii="Times New Roman" w:hAnsi="Times New Roman" w:cs="Times New Roman"/>
          <w:sz w:val="28"/>
          <w:szCs w:val="28"/>
        </w:rPr>
        <w:t>.2021</w:t>
      </w:r>
      <w:r w:rsidR="002A49CD" w:rsidRPr="00450E4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Pr="00450E48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0E48"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Pr="00450E48" w:rsidRDefault="000E405C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0E48">
        <w:rPr>
          <w:rFonts w:ascii="Times New Roman" w:hAnsi="Times New Roman" w:cs="Times New Roman"/>
          <w:sz w:val="28"/>
          <w:szCs w:val="28"/>
        </w:rPr>
        <w:t>Группа: 2Т</w:t>
      </w:r>
      <w:r w:rsidR="002A49CD" w:rsidRPr="00450E48">
        <w:rPr>
          <w:rFonts w:ascii="Times New Roman" w:hAnsi="Times New Roman" w:cs="Times New Roman"/>
          <w:sz w:val="28"/>
          <w:szCs w:val="28"/>
        </w:rPr>
        <w:t>М</w:t>
      </w:r>
    </w:p>
    <w:p w:rsidR="002A49CD" w:rsidRPr="00450E48" w:rsidRDefault="002A49C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0E48">
        <w:rPr>
          <w:rFonts w:ascii="Times New Roman" w:hAnsi="Times New Roman" w:cs="Times New Roman"/>
          <w:sz w:val="28"/>
          <w:szCs w:val="28"/>
        </w:rPr>
        <w:t>Дисциплина: ОП.01 Инженерная графика</w:t>
      </w:r>
    </w:p>
    <w:p w:rsidR="002A49CD" w:rsidRPr="00450E48" w:rsidRDefault="00B05E67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Пара: 3</w:t>
      </w:r>
      <w:bookmarkStart w:id="0" w:name="_GoBack"/>
      <w:bookmarkEnd w:id="0"/>
      <w:r w:rsidR="002A49CD" w:rsidRPr="00450E48">
        <w:rPr>
          <w:rFonts w:ascii="Times New Roman" w:hAnsi="Times New Roman" w:cs="Times New Roman"/>
          <w:sz w:val="28"/>
          <w:szCs w:val="28"/>
        </w:rPr>
        <w:t>-я</w:t>
      </w:r>
    </w:p>
    <w:p w:rsidR="0072413F" w:rsidRPr="00450E48" w:rsidRDefault="004E70F8" w:rsidP="0032243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50E48">
        <w:rPr>
          <w:rFonts w:ascii="Times New Roman" w:hAnsi="Times New Roman" w:cs="Times New Roman"/>
          <w:sz w:val="28"/>
          <w:szCs w:val="28"/>
        </w:rPr>
        <w:t>Тема</w:t>
      </w:r>
      <w:r w:rsidR="0072413F" w:rsidRPr="00450E48">
        <w:rPr>
          <w:rFonts w:ascii="Times New Roman" w:hAnsi="Times New Roman" w:cs="Times New Roman"/>
          <w:sz w:val="28"/>
          <w:szCs w:val="28"/>
        </w:rPr>
        <w:t>:</w:t>
      </w:r>
      <w:r w:rsidR="001D09BB" w:rsidRPr="00450E48">
        <w:rPr>
          <w:rFonts w:ascii="Times New Roman" w:hAnsi="Times New Roman"/>
          <w:bCs/>
          <w:sz w:val="28"/>
          <w:szCs w:val="28"/>
        </w:rPr>
        <w:t xml:space="preserve"> 1.11 Аксонометрические проекции: практическое занятие «Аксонометрические проекции: прямоугольная изометрия, прямоугольная диметрия, косоугольная фронтальная диметрия»</w:t>
      </w:r>
    </w:p>
    <w:p w:rsidR="002C0067" w:rsidRDefault="002C0067" w:rsidP="002C006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о</w:t>
      </w:r>
      <w:r w:rsidRPr="00BD6D35">
        <w:rPr>
          <w:rFonts w:ascii="Times New Roman" w:hAnsi="Times New Roman"/>
          <w:bCs/>
          <w:sz w:val="28"/>
          <w:szCs w:val="28"/>
        </w:rPr>
        <w:t>бразовательная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450E48">
        <w:rPr>
          <w:rFonts w:ascii="Times New Roman" w:hAnsi="Times New Roman"/>
          <w:bCs/>
          <w:sz w:val="28"/>
          <w:szCs w:val="28"/>
        </w:rPr>
        <w:t>ознакомить студентов с аксонометрическими проекциями: прямоугольной изометрией, прямоугольной диметрией, косоугольной фронтальной диметрией</w:t>
      </w:r>
      <w:r>
        <w:rPr>
          <w:rFonts w:ascii="Times New Roman" w:hAnsi="Times New Roman"/>
          <w:bCs/>
          <w:sz w:val="28"/>
          <w:szCs w:val="28"/>
        </w:rPr>
        <w:t xml:space="preserve">, подготовить их к выполнению графической работы № 4 </w:t>
      </w:r>
      <w:r w:rsidRPr="00E613F2">
        <w:rPr>
          <w:rFonts w:ascii="Times New Roman" w:hAnsi="Times New Roman"/>
          <w:bCs/>
          <w:sz w:val="28"/>
          <w:szCs w:val="28"/>
        </w:rPr>
        <w:t>«Прямоугольная изометрия геометрического тела»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C0067" w:rsidRPr="00BD6D35" w:rsidRDefault="002C0067" w:rsidP="002C006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воспитательная:</w:t>
      </w:r>
      <w:r w:rsidRPr="00BD6D35">
        <w:rPr>
          <w:rFonts w:ascii="Times New Roman" w:hAnsi="Times New Roman"/>
          <w:bCs/>
          <w:sz w:val="28"/>
          <w:szCs w:val="28"/>
        </w:rPr>
        <w:tab/>
        <w:t xml:space="preserve">вызвать интерес у студентов к использованию </w:t>
      </w:r>
      <w:r>
        <w:rPr>
          <w:rFonts w:ascii="Times New Roman" w:hAnsi="Times New Roman"/>
          <w:bCs/>
          <w:sz w:val="28"/>
          <w:szCs w:val="28"/>
        </w:rPr>
        <w:t>в дальнейшем при изучении дисциплины методов проецирования и построения основных видов деталей</w:t>
      </w:r>
      <w:r w:rsidRPr="00BD6D35">
        <w:rPr>
          <w:rFonts w:ascii="Times New Roman" w:hAnsi="Times New Roman"/>
          <w:bCs/>
          <w:sz w:val="28"/>
          <w:szCs w:val="28"/>
        </w:rPr>
        <w:t>; развивать у них интерес к выбранной специальности, дисциплинированность, ответственность за выполняемую работу</w:t>
      </w:r>
    </w:p>
    <w:p w:rsidR="002C0067" w:rsidRDefault="002C0067" w:rsidP="004E70F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BD6D35">
        <w:rPr>
          <w:rFonts w:ascii="Times New Roman" w:hAnsi="Times New Roman"/>
          <w:bCs/>
          <w:sz w:val="28"/>
          <w:szCs w:val="28"/>
        </w:rPr>
        <w:tab/>
        <w:t>развитие аналитического и логического мышления студентов</w:t>
      </w:r>
    </w:p>
    <w:p w:rsidR="002C0067" w:rsidRPr="002C0067" w:rsidRDefault="002C0067" w:rsidP="002C0067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00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Теоретический материал</w:t>
      </w:r>
    </w:p>
    <w:p w:rsidR="0081620E" w:rsidRPr="00450E48" w:rsidRDefault="0081620E" w:rsidP="0081620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E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многих случаях при выполнении технических чертежей оказывается полезным наряду с изображением предметов в системе ортогональных проекций иметь более наглядные изображения. Для построения таких изображений применяются проекции, называемые </w:t>
      </w:r>
      <w:r w:rsidRPr="00450E4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аксонометрическими</w:t>
      </w:r>
      <w:r w:rsidRPr="00450E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20E" w:rsidRPr="00450E48" w:rsidRDefault="0081620E" w:rsidP="0081620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E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аксонометрического проецирования состоит в том, что данный предмет вместе с осями прямоугольных координат, к которым эта система относится в пространстве, параллельно проецируется на некоторую плоскость α (рис.1).</w:t>
      </w:r>
    </w:p>
    <w:p w:rsidR="0081620E" w:rsidRDefault="0081620E" w:rsidP="0081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20E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630B811D" wp14:editId="13411A36">
            <wp:extent cx="5133975" cy="2457450"/>
            <wp:effectExtent l="0" t="0" r="9525" b="0"/>
            <wp:docPr id="6" name="Рисунок 6" descr="Способ аксонометрического проецир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пособ аксонометрического проецирова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81620E" w:rsidRPr="00450E48" w:rsidRDefault="0081620E" w:rsidP="0081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E4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 – Проецирование предмета вместе с осями прямоугольных координат на некоторую плоскость</w:t>
      </w:r>
    </w:p>
    <w:p w:rsidR="0081620E" w:rsidRPr="00450E48" w:rsidRDefault="0081620E" w:rsidP="008162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E4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5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Направление </w:t>
      </w:r>
      <w:proofErr w:type="gramStart"/>
      <w:r w:rsidRPr="00450E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проецирования </w:t>
      </w:r>
      <w:r w:rsidR="002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E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S</w:t>
      </w:r>
      <w:proofErr w:type="gramEnd"/>
      <w:r w:rsidRPr="00450E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положение аксонометрических осей на плоскости проекций </w:t>
      </w:r>
      <w:r w:rsidRPr="00450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α</w:t>
      </w:r>
      <w:r w:rsidRPr="00450E4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коэффициенты искажения по ним. При этом необходимо обеспечить наглядность изображения и возможность производить определения положений и размеров предмета. В качестве примера на рис.2 показано построение аксонометрической проекции точки </w:t>
      </w:r>
      <w:r w:rsidRPr="00450E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450E4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ее ортогональным проекциям.</w:t>
      </w:r>
    </w:p>
    <w:p w:rsidR="0081620E" w:rsidRDefault="0081620E" w:rsidP="0081620E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1620E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4B6527E0" wp14:editId="1FA0F859">
            <wp:extent cx="5238750" cy="2257425"/>
            <wp:effectExtent l="0" t="0" r="0" b="9525"/>
            <wp:docPr id="7" name="Рисунок 7" descr="построение аксонометрической проекции точки по ее ортогональным проекци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строение аксонометрической проекции точки по ее ортогональным проекци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81620E" w:rsidRDefault="0081620E" w:rsidP="0081620E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Рисунок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–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остроение аксонометрической проекции точки </w:t>
      </w:r>
      <w:r w:rsidRPr="0081620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ее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ртогональным проекциям</w:t>
      </w:r>
    </w:p>
    <w:p w:rsidR="0081620E" w:rsidRPr="0081620E" w:rsidRDefault="0081620E" w:rsidP="008162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буквами </w:t>
      </w:r>
      <w:r w:rsidRPr="0081620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k</w:t>
      </w:r>
      <w:r w:rsidRPr="00816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 </w:t>
      </w:r>
      <w:r w:rsidRPr="0081620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m</w:t>
      </w:r>
      <w:r w:rsidRPr="00816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 </w:t>
      </w:r>
      <w:r w:rsidRPr="0081620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n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обозначены коэффициенты искажения по осям </w:t>
      </w:r>
      <w:r w:rsidRPr="00816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OX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816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OY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816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OZ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соответственно. Если все три коэффициента равны между собой, то аксонометрическая проекция называется </w:t>
      </w:r>
      <w:r w:rsidRPr="008162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изометрической</w:t>
      </w:r>
      <w:r w:rsidRPr="00816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 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равны между собой только два  коэффициента, то проекция 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называется </w:t>
      </w:r>
      <w:r w:rsidRPr="008162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диметрической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если же </w:t>
      </w:r>
      <w:r w:rsidR="002C00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620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k</w:t>
      </w:r>
      <w:r w:rsidR="002C006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81620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≠</w:t>
      </w:r>
      <w:r w:rsidR="002C006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81620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m</w:t>
      </w:r>
      <w:r w:rsidR="002C006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81620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≠</w:t>
      </w:r>
      <w:r w:rsidR="002C006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81620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n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 проекция называется </w:t>
      </w:r>
      <w:r w:rsidRPr="008162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триметрической</w:t>
      </w:r>
      <w:r w:rsidRPr="00816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направление проецирования </w:t>
      </w:r>
      <w:r w:rsidRPr="0081620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S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перпендикулярно плоскости проекций </w:t>
      </w:r>
      <w:r w:rsidRPr="008162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α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 аксонометрическая проекция носит названия </w:t>
      </w:r>
      <w:r w:rsidRPr="008162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прямоугольной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противном случае, аксонометрическая проекция называется </w:t>
      </w:r>
      <w:r w:rsidRPr="008162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косоугольной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ГОСТ 2.317-2011 устанавливает следующие прямоугольные и косоугольные аксонометрические проекции:</w:t>
      </w:r>
    </w:p>
    <w:p w:rsidR="0081620E" w:rsidRPr="0081620E" w:rsidRDefault="0081620E" w:rsidP="0081620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прямоугольные изометрические и диметрические;</w:t>
      </w:r>
    </w:p>
    <w:p w:rsidR="0081620E" w:rsidRPr="0081620E" w:rsidRDefault="0081620E" w:rsidP="0081620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косоугольные фронтально изометрические, горизонтально изометрические и фронтально диметрические;</w:t>
      </w:r>
    </w:p>
    <w:p w:rsidR="0081620E" w:rsidRPr="0081620E" w:rsidRDefault="0081620E" w:rsidP="0081620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Ниже приводятся параметры только трех наиболее часто применяемых на практике аксонометрических проекций.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Каждая такая проекция определяется положением осей, коэффициентами искажения по ним, размерами и направлениями осей эллипсов, расположенных в плоскостях, параллельных координатным плоскостям. Для упрощения геометрических построений коэффициенты искажения по осям, как правило, округляются.</w:t>
      </w:r>
    </w:p>
    <w:p w:rsidR="0081620E" w:rsidRPr="00450E48" w:rsidRDefault="0081620E" w:rsidP="0081620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450E48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ПРЯМОУГОЛЬНЫЕ ПРОЕКЦИИ</w:t>
      </w:r>
    </w:p>
    <w:p w:rsidR="0081620E" w:rsidRPr="00450E48" w:rsidRDefault="0081620E" w:rsidP="0081620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1620E" w:rsidRPr="00450E48" w:rsidRDefault="0081620E" w:rsidP="0081620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50E4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Изометрическая проекция</w:t>
      </w:r>
    </w:p>
    <w:p w:rsidR="0081620E" w:rsidRPr="00450E48" w:rsidRDefault="0081620E" w:rsidP="0081620E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450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аксонометрических осей приведено на рис.3.</w:t>
      </w:r>
      <w:r w:rsidRPr="00450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0E48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54E3D73B" wp14:editId="43C4E500">
            <wp:extent cx="3942494" cy="3467100"/>
            <wp:effectExtent l="0" t="0" r="1270" b="0"/>
            <wp:docPr id="8" name="Рисунок 8" descr="Рисунок 4.3 – Аксонометрические оси в прямоугольной изометрической про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унок 4.3 – Аксонометрические оси в прямоугольной изометрической проекц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312" cy="346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E48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81620E" w:rsidRPr="0081620E" w:rsidRDefault="0081620E" w:rsidP="0081620E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Рисунок 3 – Аксонометрические оси в прямоугольной изометрической проекции</w:t>
      </w:r>
    </w:p>
    <w:p w:rsidR="0081620E" w:rsidRPr="0081620E" w:rsidRDefault="0081620E" w:rsidP="005046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Действительные коэффициенты искажения по осям </w:t>
      </w:r>
      <w:r w:rsidRPr="00816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OX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816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OY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816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OZ 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равны </w:t>
      </w:r>
      <w:r w:rsidRPr="008162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0,82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Но с такими значениями коэффициентов искажения работать не удобно, поэтому, на практике, используются </w:t>
      </w:r>
      <w:r w:rsidRPr="008162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приведенные коэффициенты искажений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Эта проекция обычно выполняется без искажения, поэтому, приведенные коэффициенты искажений принимается </w:t>
      </w:r>
      <w:r w:rsidRPr="0081620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k = m = n =1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Окружности, лежащие в плоскостях, параллельных плоскостям проекций, проецируются в эллипсы, большая ось которых равна </w:t>
      </w:r>
      <w:r w:rsidRPr="008162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1,22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малая – </w:t>
      </w:r>
      <w:r w:rsidRPr="008162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0,71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диаметра образующей окружности </w:t>
      </w:r>
      <w:r w:rsidRPr="00816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D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1620E" w:rsidRPr="0081620E" w:rsidRDefault="0081620E" w:rsidP="005046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Большие оси эллипсов 1, 2 и 3 расположены под углом 90º к осям </w:t>
      </w:r>
      <w:r w:rsidRPr="00816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OY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816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OZ  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 </w:t>
      </w:r>
      <w:r w:rsidRPr="00816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OX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соответственно.</w:t>
      </w:r>
    </w:p>
    <w:p w:rsidR="0081620E" w:rsidRPr="0081620E" w:rsidRDefault="0081620E" w:rsidP="005046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Пример выполнения изометрической проекции условной детали с </w:t>
      </w:r>
      <w:r w:rsidR="00504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вырезом приводится на рис.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</w:p>
    <w:p w:rsidR="0050461A" w:rsidRDefault="0081620E" w:rsidP="005046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20E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5918C17F" wp14:editId="112E75F6">
            <wp:extent cx="2944934" cy="1914525"/>
            <wp:effectExtent l="0" t="0" r="8255" b="0"/>
            <wp:docPr id="9" name="Рисунок 9" descr="Рисунок 4.4 – Изображение детали в прямоугольной изометрической про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исунок 4.4 – Изображение детали в прямоугольной изометрической проекц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386" cy="191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81620E" w:rsidRPr="00450E48" w:rsidRDefault="0050461A" w:rsidP="005046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</w:t>
      </w:r>
      <w:r w:rsidR="0081620E" w:rsidRPr="00450E48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Изображение детали в прямоугольной изометрической проекции</w:t>
      </w:r>
    </w:p>
    <w:p w:rsidR="0050461A" w:rsidRDefault="0050461A" w:rsidP="0081620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81620E" w:rsidRPr="00450E48" w:rsidRDefault="0081620E" w:rsidP="00450E48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</w:pPr>
      <w:r w:rsidRPr="00450E48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Диметрическая проекция</w:t>
      </w:r>
    </w:p>
    <w:p w:rsidR="0081620E" w:rsidRPr="00450E48" w:rsidRDefault="0081620E" w:rsidP="00450E4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 аксонометрическ</w:t>
      </w:r>
      <w:r w:rsid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осей проводится на рис.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</w:p>
    <w:p w:rsidR="0081620E" w:rsidRPr="00450E48" w:rsidRDefault="0081620E" w:rsidP="00450E4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построения угла, приблизительно равного </w:t>
      </w:r>
      <w:r w:rsidRPr="00450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7º10´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строится прямоугольный треугольник, катеты которого составляют одну и восемь единиц длины; для построения угла, приблизительно равного </w:t>
      </w:r>
      <w:r w:rsidRPr="00450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41º25´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катеты треугольника, соответственно, равны семи и восьми единицам длины.</w:t>
      </w:r>
    </w:p>
    <w:p w:rsidR="0081620E" w:rsidRPr="00450E48" w:rsidRDefault="0081620E" w:rsidP="00450E4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Коэффициенты искажения по осям ОХ и OZ </w:t>
      </w:r>
      <w:r w:rsid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50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k=n=0,94</w:t>
      </w:r>
      <w:r w:rsidR="00450E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а по оси </w:t>
      </w:r>
      <w:r w:rsid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OY – </w:t>
      </w:r>
      <w:r w:rsidRPr="00450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m=0,47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 округлении этих параметров принимается </w:t>
      </w:r>
      <w:r w:rsidRPr="00450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k=n=1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450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m=0,5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этом случае размеры осей эллипсов будут: большая ось эллипса 1 равна </w:t>
      </w:r>
      <w:r w:rsidRPr="00450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0,95D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эллипсов 2 и 3 – </w:t>
      </w:r>
      <w:r w:rsidRPr="00450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0,35D</w:t>
      </w:r>
      <w:r w:rsid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(D – диаметр окружности). На                            рис. </w:t>
      </w:r>
      <w:r w:rsidR="00450E48"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 большие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оси эллипсов 1, 2 и 3 расположены под углом </w:t>
      </w:r>
      <w:r w:rsidRPr="00450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90º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 осям OY, OZ </w:t>
      </w:r>
      <w:proofErr w:type="gramStart"/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  OX</w:t>
      </w:r>
      <w:proofErr w:type="gramEnd"/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соответственно.</w:t>
      </w:r>
    </w:p>
    <w:p w:rsidR="0081620E" w:rsidRPr="00450E48" w:rsidRDefault="0081620E" w:rsidP="00450E4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Пример прямоугольной диметрической проекции условной детали с </w:t>
      </w:r>
      <w:r w:rsid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вырезом приводится на рис. 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</w:p>
    <w:p w:rsidR="00A07EE8" w:rsidRDefault="0081620E" w:rsidP="00450E48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50E4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5C3FAC9" wp14:editId="58C774E1">
            <wp:extent cx="3354390" cy="3409950"/>
            <wp:effectExtent l="0" t="0" r="0" b="0"/>
            <wp:docPr id="10" name="Рисунок 10" descr="Рисунок 4.5 – Аксонометрические оси в прямоугольной диметрической про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исунок 4.5 – Аксонометрические оси в прямоугольной диметрической проекц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113" cy="342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50E48" w:rsidRDefault="00450E48" w:rsidP="00450E48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45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</w:t>
      </w:r>
      <w:r w:rsidR="0081620E" w:rsidRPr="00450E48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Аксонометрические оси в прямоугольной диметрической проекции</w:t>
      </w:r>
    </w:p>
    <w:p w:rsidR="00A07EE8" w:rsidRDefault="0081620E" w:rsidP="00450E48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E4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br/>
      </w:r>
      <w:r w:rsidRPr="00450E4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A78ACBC" wp14:editId="3C905397">
            <wp:extent cx="3710411" cy="2276475"/>
            <wp:effectExtent l="0" t="0" r="4445" b="0"/>
            <wp:docPr id="11" name="Рисунок 11" descr="Рисунок 4.6 – Изображение детали в прямоугольной диметрической про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исунок 4.6 – Изображение детали в прямоугольной диметрической проекци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278" cy="227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20E" w:rsidRDefault="00450E48" w:rsidP="00450E48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5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</w:t>
      </w:r>
      <w:r w:rsidR="0081620E" w:rsidRPr="00450E48">
        <w:rPr>
          <w:rFonts w:ascii="Times New Roman" w:eastAsia="Times New Roman" w:hAnsi="Times New Roman" w:cs="Times New Roman"/>
          <w:sz w:val="28"/>
          <w:szCs w:val="28"/>
          <w:lang w:eastAsia="ru-RU"/>
        </w:rPr>
        <w:t>6 – Изображение детали в прямоугольной диметрической проекции</w:t>
      </w:r>
    </w:p>
    <w:p w:rsidR="00450E48" w:rsidRDefault="00450E48" w:rsidP="00450E48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E8" w:rsidRPr="00450E48" w:rsidRDefault="00A07EE8" w:rsidP="002C00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20E" w:rsidRPr="00450E48" w:rsidRDefault="0081620E" w:rsidP="00450E48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caps/>
          <w:color w:val="333333"/>
          <w:sz w:val="28"/>
          <w:szCs w:val="28"/>
          <w:lang w:eastAsia="ru-RU"/>
        </w:rPr>
      </w:pPr>
      <w:r w:rsidRPr="00450E48">
        <w:rPr>
          <w:rFonts w:ascii="Times New Roman" w:eastAsia="Times New Roman" w:hAnsi="Times New Roman" w:cs="Times New Roman"/>
          <w:bCs/>
          <w:caps/>
          <w:color w:val="333333"/>
          <w:sz w:val="28"/>
          <w:szCs w:val="28"/>
          <w:lang w:eastAsia="ru-RU"/>
        </w:rPr>
        <w:lastRenderedPageBreak/>
        <w:t>КОСОУГОЛЬНЫЕ ПРОЕКЦИИ</w:t>
      </w:r>
    </w:p>
    <w:p w:rsidR="00450E48" w:rsidRDefault="00450E48" w:rsidP="00450E48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1620E" w:rsidRPr="00450E48" w:rsidRDefault="0081620E" w:rsidP="00450E48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</w:pPr>
      <w:r w:rsidRPr="00450E48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Фронтальная диметрическая проекция</w:t>
      </w:r>
    </w:p>
    <w:p w:rsidR="0081620E" w:rsidRPr="00450E48" w:rsidRDefault="0081620E" w:rsidP="00450E4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 аксонометричес</w:t>
      </w:r>
      <w:r w:rsid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ких осей приведено на рис.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Допускается применять фронтальные диметрические проекции с углом наклона к оси OY, равным 30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0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60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0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Коэффициент искажения по оси OY равен </w:t>
      </w:r>
      <w:r w:rsidRPr="00450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m=</w:t>
      </w:r>
      <w:r w:rsidR="00450E48" w:rsidRPr="00450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0,5</w:t>
      </w:r>
      <w:r w:rsidR="00450E48" w:rsidRPr="00450E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по осям OX и OZ — </w:t>
      </w:r>
      <w:r w:rsidRPr="00450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k=n=1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1620E" w:rsidRPr="00450E48" w:rsidRDefault="0081620E" w:rsidP="00A07EE8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E4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2879F95" wp14:editId="05A21CFC">
            <wp:extent cx="3838809" cy="3295650"/>
            <wp:effectExtent l="0" t="0" r="9525" b="0"/>
            <wp:docPr id="12" name="Рисунок 12" descr="Рисунок 4.7 – Аксонометрические оси в косоугольной фронтальной диметрической про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исунок 4.7 – Аксонометрические оси в косоугольной фронтальной диметрической проекци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569" cy="330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20E" w:rsidRPr="00A07EE8" w:rsidRDefault="00A07EE8" w:rsidP="00A07EE8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E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</w:t>
      </w:r>
      <w:r w:rsidR="0081620E" w:rsidRPr="00A07EE8">
        <w:rPr>
          <w:rFonts w:ascii="Times New Roman" w:eastAsia="Times New Roman" w:hAnsi="Times New Roman" w:cs="Times New Roman"/>
          <w:sz w:val="28"/>
          <w:szCs w:val="28"/>
          <w:lang w:eastAsia="ru-RU"/>
        </w:rPr>
        <w:t>7 – Аксонометрические оси в косоугольной фронтальной диметрической проекции</w:t>
      </w:r>
    </w:p>
    <w:p w:rsidR="0081620E" w:rsidRPr="00450E48" w:rsidRDefault="0081620E" w:rsidP="00450E4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Окружности, лежащие в плоскостях, параллельных фронтальной плоскости проекций, проецируются на плоскость XOZ без искажения. Большие оси эллипсов 2 и 3 равны </w:t>
      </w:r>
      <w:r w:rsidRPr="00450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1,07D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малая ось – </w:t>
      </w:r>
      <w:r w:rsidRPr="00450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0,33D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(D — диаметр окружности). Большая ось эллипса 2 составляет с осью ОХ </w:t>
      </w:r>
      <w:r w:rsidR="00A07EE8"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 7</w:t>
      </w:r>
      <w:r w:rsidRPr="00450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º 14´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большая ось эллипса 3 составляет такой же угол с осью OZ.</w:t>
      </w:r>
    </w:p>
    <w:p w:rsidR="0081620E" w:rsidRPr="00450E48" w:rsidRDefault="0081620E" w:rsidP="00450E4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Пример аксонометрической проекции условной детали с </w:t>
      </w:r>
      <w:r w:rsidR="00A07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вырезом приводится на рис.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</w:t>
      </w:r>
    </w:p>
    <w:p w:rsidR="0081620E" w:rsidRPr="00450E48" w:rsidRDefault="0081620E" w:rsidP="00450E4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видно из рисунка, данная деталь располагается таким образом, чтобы её окружности проецировались на плоскость XОZ без искажения.</w:t>
      </w:r>
    </w:p>
    <w:p w:rsidR="0081620E" w:rsidRPr="00450E48" w:rsidRDefault="0081620E" w:rsidP="00A07E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  <w:r w:rsidRPr="00450E4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801F790" wp14:editId="6C2D2F6E">
            <wp:extent cx="3305175" cy="1813528"/>
            <wp:effectExtent l="0" t="0" r="0" b="0"/>
            <wp:docPr id="14" name="Рисунок 14" descr="Рисунок 4.8 – Изображение детали в косоугольной фронтальной диметрической про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исунок 4.8 – Изображение детали в косоугольной фронтальной диметрической проекци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326" cy="181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20E" w:rsidRPr="00A07EE8" w:rsidRDefault="00A07EE8" w:rsidP="00A07EE8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</w:t>
      </w:r>
      <w:r w:rsidR="0081620E" w:rsidRPr="00A07EE8">
        <w:rPr>
          <w:rFonts w:ascii="Times New Roman" w:eastAsia="Times New Roman" w:hAnsi="Times New Roman" w:cs="Times New Roman"/>
          <w:sz w:val="28"/>
          <w:szCs w:val="28"/>
          <w:lang w:eastAsia="ru-RU"/>
        </w:rPr>
        <w:t>8 – Изображение детали в косоугольной фронтальной диметрической проекции</w:t>
      </w:r>
    </w:p>
    <w:p w:rsidR="001D09BB" w:rsidRPr="001D09BB" w:rsidRDefault="001D09BB" w:rsidP="00A07EE8">
      <w:pPr>
        <w:kinsoku w:val="0"/>
        <w:overflowPunct w:val="0"/>
        <w:spacing w:after="0" w:line="192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9BB" w:rsidRPr="001D09BB" w:rsidRDefault="001D09BB" w:rsidP="001D09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1D09BB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>Для всех аксонометрических проекций установлены общие правила:</w:t>
      </w:r>
    </w:p>
    <w:p w:rsidR="001D09BB" w:rsidRPr="001D09BB" w:rsidRDefault="001D09BB" w:rsidP="001D09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D09BB" w:rsidRPr="001D09BB" w:rsidRDefault="001D09BB" w:rsidP="001D09BB">
      <w:pPr>
        <w:numPr>
          <w:ilvl w:val="0"/>
          <w:numId w:val="1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ось </w:t>
      </w: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</w:t>
      </w: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</w:t>
      </w:r>
      <w:r w:rsidRPr="001D09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вертикальна;</w:t>
      </w:r>
    </w:p>
    <w:p w:rsidR="001D09BB" w:rsidRPr="001D09BB" w:rsidRDefault="001D09BB" w:rsidP="001D09BB">
      <w:pPr>
        <w:numPr>
          <w:ilvl w:val="0"/>
          <w:numId w:val="1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измерения выполняются только по </w:t>
      </w:r>
      <w:r w:rsidRPr="001D09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аксонометрическим осям или прямым, параллельным им;</w:t>
      </w:r>
    </w:p>
    <w:p w:rsidR="001D09BB" w:rsidRPr="001D09BB" w:rsidRDefault="001D09BB" w:rsidP="001D09BB">
      <w:pPr>
        <w:numPr>
          <w:ilvl w:val="0"/>
          <w:numId w:val="1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прямые линии, </w:t>
      </w:r>
      <w:r w:rsidRPr="001D09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параллельные друг другу или осям координат</w:t>
      </w: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комплексном чертеже, в аксонометрических проекциях остаются </w:t>
      </w:r>
      <w:r w:rsidRPr="001D09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параллельными между собой и соответствующим аксонометрическим осям.</w:t>
      </w:r>
    </w:p>
    <w:p w:rsidR="001D09BB" w:rsidRPr="001D09BB" w:rsidRDefault="001D09BB" w:rsidP="001D09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1D09BB" w:rsidRPr="001D09BB" w:rsidRDefault="001D09BB" w:rsidP="001D09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D09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Построение изометрических осей происходит так:</w:t>
      </w:r>
    </w:p>
    <w:p w:rsidR="001D09BB" w:rsidRPr="001D09BB" w:rsidRDefault="001D09BB" w:rsidP="001D09BB">
      <w:pPr>
        <w:numPr>
          <w:ilvl w:val="0"/>
          <w:numId w:val="1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вертикальной оси Z берем точку </w:t>
      </w:r>
      <w:proofErr w:type="gramStart"/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проводим вниз дугу произвольного радиуса </w:t>
      </w: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09BB" w:rsidRPr="001D09BB" w:rsidRDefault="001D09BB" w:rsidP="001D09BB">
      <w:pPr>
        <w:numPr>
          <w:ilvl w:val="0"/>
          <w:numId w:val="1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точки пересечения дуги с продолжением </w:t>
      </w:r>
      <w:proofErr w:type="gramStart"/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оси  </w:t>
      </w: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</w:t>
      </w:r>
      <w:proofErr w:type="gramEnd"/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проводим дугу того же радиуса до пересечения с пе</w:t>
      </w:r>
      <w:r w:rsidR="00A0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рвой дугой в точках 1 и 2 (рис.9</w:t>
      </w: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деление окружности на 3 равные части);</w:t>
      </w:r>
    </w:p>
    <w:p w:rsidR="001D09BB" w:rsidRPr="001D09BB" w:rsidRDefault="001D09BB" w:rsidP="001D09BB">
      <w:pPr>
        <w:numPr>
          <w:ilvl w:val="0"/>
          <w:numId w:val="1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Соединив точку </w:t>
      </w:r>
      <w:proofErr w:type="gramStart"/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точками 1 и 2 получаем направление осей Х и У.</w:t>
      </w:r>
    </w:p>
    <w:p w:rsidR="001D09BB" w:rsidRDefault="001D09BB" w:rsidP="001D09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A07EE8" w:rsidRDefault="00A07EE8" w:rsidP="001D09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A07EE8" w:rsidRDefault="00A07EE8" w:rsidP="001D09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noProof/>
          <w:color w:val="4F81BD"/>
          <w:lang w:eastAsia="ru-RU"/>
        </w:rPr>
        <w:drawing>
          <wp:anchor distT="0" distB="0" distL="114300" distR="114300" simplePos="0" relativeHeight="251659264" behindDoc="1" locked="0" layoutInCell="1" allowOverlap="1" wp14:anchorId="76DDB7A0" wp14:editId="32DA6BD0">
            <wp:simplePos x="0" y="0"/>
            <wp:positionH relativeFrom="page">
              <wp:posOffset>3057525</wp:posOffset>
            </wp:positionH>
            <wp:positionV relativeFrom="paragraph">
              <wp:posOffset>25400</wp:posOffset>
            </wp:positionV>
            <wp:extent cx="1851660" cy="1704975"/>
            <wp:effectExtent l="19050" t="19050" r="15240" b="28575"/>
            <wp:wrapThrough wrapText="bothSides">
              <wp:wrapPolygon edited="0">
                <wp:start x="-222" y="-241"/>
                <wp:lineTo x="-222" y="21721"/>
                <wp:lineTo x="21556" y="21721"/>
                <wp:lineTo x="21556" y="-241"/>
                <wp:lineTo x="-222" y="-241"/>
              </wp:wrapPolygon>
            </wp:wrapThrough>
            <wp:docPr id="1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9" t="19289" r="66613" b="10153"/>
                    <a:stretch/>
                  </pic:blipFill>
                  <pic:spPr bwMode="auto">
                    <a:xfrm>
                      <a:off x="0" y="0"/>
                      <a:ext cx="1851660" cy="170497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7EE8" w:rsidRDefault="00A07EE8" w:rsidP="001D09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A07EE8" w:rsidRDefault="00A07EE8" w:rsidP="001D09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A07EE8" w:rsidRDefault="00A07EE8" w:rsidP="001D09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A07EE8" w:rsidRDefault="00A07EE8" w:rsidP="001D09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A07EE8" w:rsidRDefault="00A07EE8" w:rsidP="001D09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A07EE8" w:rsidRDefault="00A07EE8" w:rsidP="001D09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A07EE8" w:rsidRDefault="00A07EE8" w:rsidP="001D09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A07EE8" w:rsidRDefault="00A07EE8" w:rsidP="001D09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F713A4" w:rsidRPr="001D09BB" w:rsidRDefault="00F713A4" w:rsidP="00F713A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A0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0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Построение </w:t>
      </w:r>
      <w:r w:rsidRPr="001D09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изометрических осей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по принципу деления </w:t>
      </w: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окружности на 3 равные части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1D09BB" w:rsidRPr="001D09BB" w:rsidRDefault="001D09BB" w:rsidP="001D09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D09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По всем аксонометрическим осям и параллельно им в изометрической проекции отклады</w:t>
      </w:r>
      <w:r w:rsidR="00F713A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вают натуральные размеры (рис.10</w:t>
      </w:r>
      <w:r w:rsidRPr="001D09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1D09BB" w:rsidRPr="001D09BB" w:rsidRDefault="001D09BB" w:rsidP="001D09BB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8"/>
          <w:szCs w:val="28"/>
          <w:lang w:val="en-US" w:eastAsia="ru-RU"/>
        </w:rPr>
      </w:pPr>
      <w:r w:rsidRPr="001D09BB">
        <w:rPr>
          <w:rFonts w:ascii="Calibri" w:eastAsia="Calibri" w:hAnsi="Calibri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 wp14:anchorId="37539781" wp14:editId="1CE80CA1">
            <wp:extent cx="3410094" cy="2724150"/>
            <wp:effectExtent l="0" t="0" r="0" b="0"/>
            <wp:docPr id="5" name="Рисунок 5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226" cy="272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9BB" w:rsidRPr="001D09BB" w:rsidRDefault="001D09BB" w:rsidP="001D09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D09BB" w:rsidRPr="001D09BB" w:rsidRDefault="00F713A4" w:rsidP="001D09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10</w:t>
      </w:r>
      <w:r w:rsidR="001D09BB"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Откладывание размеров геометрических тел, деталей по осям изометрической проекции</w:t>
      </w:r>
    </w:p>
    <w:p w:rsidR="001D09BB" w:rsidRPr="001D09BB" w:rsidRDefault="001D09BB" w:rsidP="001D09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9BB" w:rsidRPr="001D09BB" w:rsidRDefault="001D09BB" w:rsidP="001D09BB">
      <w:pPr>
        <w:kinsoku w:val="0"/>
        <w:overflowPunct w:val="0"/>
        <w:spacing w:after="0" w:line="19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9BB" w:rsidRPr="001D09BB" w:rsidRDefault="001D09BB" w:rsidP="001D09BB">
      <w:pPr>
        <w:kinsoku w:val="0"/>
        <w:overflowPunct w:val="0"/>
        <w:spacing w:after="0" w:line="19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9BB" w:rsidRPr="001D09BB" w:rsidRDefault="001D09BB" w:rsidP="001D09BB">
      <w:pPr>
        <w:kinsoku w:val="0"/>
        <w:overflowPunct w:val="0"/>
        <w:spacing w:after="0" w:line="19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FB4" w:rsidRPr="00EB7603" w:rsidRDefault="00F713A4" w:rsidP="00F71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3A4">
        <w:rPr>
          <w:rFonts w:ascii="Times New Roman" w:hAnsi="Times New Roman" w:cs="Times New Roman"/>
          <w:color w:val="000000"/>
          <w:sz w:val="28"/>
          <w:szCs w:val="28"/>
          <w:u w:val="single"/>
        </w:rPr>
        <w:t>Домашнее задание: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EB7603">
        <w:rPr>
          <w:rFonts w:ascii="Times New Roman" w:hAnsi="Times New Roman" w:cs="Times New Roman"/>
          <w:color w:val="000000"/>
          <w:sz w:val="28"/>
          <w:szCs w:val="28"/>
        </w:rPr>
        <w:t>вопросы для самоконтроля проработать устно для дальнейшей защиты графической работы № 4 «</w:t>
      </w:r>
      <w:r w:rsidRPr="00EB7603">
        <w:rPr>
          <w:rFonts w:ascii="Times New Roman" w:hAnsi="Times New Roman"/>
          <w:sz w:val="28"/>
          <w:szCs w:val="28"/>
        </w:rPr>
        <w:t xml:space="preserve">Прямоугольная </w:t>
      </w:r>
      <w:r w:rsidR="00EB7603" w:rsidRPr="00EB7603">
        <w:rPr>
          <w:rFonts w:ascii="Times New Roman" w:hAnsi="Times New Roman"/>
          <w:sz w:val="28"/>
          <w:szCs w:val="28"/>
        </w:rPr>
        <w:t>изометрия геометрического</w:t>
      </w:r>
      <w:r w:rsidRPr="00EB7603">
        <w:rPr>
          <w:rFonts w:ascii="Times New Roman" w:hAnsi="Times New Roman"/>
          <w:sz w:val="28"/>
          <w:szCs w:val="28"/>
        </w:rPr>
        <w:t xml:space="preserve"> тела</w:t>
      </w:r>
      <w:r w:rsidRPr="00EB760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713A4" w:rsidRPr="00F713A4" w:rsidRDefault="00F713A4" w:rsidP="00F713A4">
      <w:pPr>
        <w:jc w:val="both"/>
        <w:rPr>
          <w:bCs/>
          <w:sz w:val="28"/>
          <w:szCs w:val="28"/>
        </w:rPr>
      </w:pPr>
    </w:p>
    <w:p w:rsidR="00106894" w:rsidRPr="00106894" w:rsidRDefault="00F713A4" w:rsidP="00F713A4">
      <w:pPr>
        <w:pStyle w:val="a5"/>
        <w:numPr>
          <w:ilvl w:val="0"/>
          <w:numId w:val="7"/>
        </w:numPr>
        <w:spacing w:after="20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713A4">
        <w:rPr>
          <w:bCs/>
          <w:color w:val="000000"/>
          <w:sz w:val="28"/>
          <w:szCs w:val="28"/>
          <w:shd w:val="clear" w:color="auto" w:fill="FFFFFF"/>
        </w:rPr>
        <w:t xml:space="preserve">Какие проекции </w:t>
      </w:r>
      <w:r w:rsidR="00EB7603" w:rsidRPr="00F713A4">
        <w:rPr>
          <w:bCs/>
          <w:color w:val="000000"/>
          <w:sz w:val="28"/>
          <w:szCs w:val="28"/>
          <w:shd w:val="clear" w:color="auto" w:fill="FFFFFF"/>
        </w:rPr>
        <w:t>называются аксонометрическими</w:t>
      </w:r>
      <w:r w:rsidRPr="00F713A4">
        <w:rPr>
          <w:bCs/>
          <w:color w:val="000000"/>
          <w:sz w:val="28"/>
          <w:szCs w:val="28"/>
          <w:shd w:val="clear" w:color="auto" w:fill="FFFFFF"/>
        </w:rPr>
        <w:t>?</w:t>
      </w:r>
    </w:p>
    <w:p w:rsidR="00106894" w:rsidRPr="00B72B8E" w:rsidRDefault="008B42B4" w:rsidP="00EB7603">
      <w:pPr>
        <w:pStyle w:val="a5"/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К</w:t>
      </w:r>
      <w:r w:rsidR="00106894" w:rsidRPr="004E70F8">
        <w:rPr>
          <w:bCs/>
          <w:color w:val="000000"/>
          <w:sz w:val="28"/>
          <w:szCs w:val="28"/>
          <w:shd w:val="clear" w:color="auto" w:fill="FFFFFF"/>
        </w:rPr>
        <w:t>ак</w:t>
      </w:r>
      <w:r w:rsidR="00F534B8">
        <w:rPr>
          <w:bCs/>
          <w:color w:val="000000"/>
          <w:sz w:val="28"/>
          <w:szCs w:val="28"/>
          <w:shd w:val="clear" w:color="auto" w:fill="FFFFFF"/>
        </w:rPr>
        <w:t>ая проекция называется изометрической</w:t>
      </w:r>
      <w:r w:rsidR="00884F2D" w:rsidRPr="004E70F8">
        <w:rPr>
          <w:bCs/>
          <w:color w:val="000000"/>
          <w:sz w:val="28"/>
          <w:szCs w:val="28"/>
          <w:shd w:val="clear" w:color="auto" w:fill="FFFFFF"/>
        </w:rPr>
        <w:t>?</w:t>
      </w:r>
    </w:p>
    <w:p w:rsidR="00F534B8" w:rsidRPr="00F534B8" w:rsidRDefault="00F534B8" w:rsidP="00F534B8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Какая проекция называется ди</w:t>
      </w:r>
      <w:r w:rsidRPr="00F534B8">
        <w:rPr>
          <w:sz w:val="28"/>
          <w:szCs w:val="28"/>
        </w:rPr>
        <w:t>метрической?</w:t>
      </w:r>
    </w:p>
    <w:p w:rsidR="00B72B8E" w:rsidRPr="008B42B4" w:rsidRDefault="00F534B8" w:rsidP="00F534B8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Какая проекция называется три</w:t>
      </w:r>
      <w:r w:rsidRPr="00F534B8">
        <w:rPr>
          <w:sz w:val="28"/>
          <w:szCs w:val="28"/>
        </w:rPr>
        <w:t>метрической?</w:t>
      </w:r>
    </w:p>
    <w:p w:rsidR="00F534B8" w:rsidRDefault="00F534B8" w:rsidP="00F534B8">
      <w:pPr>
        <w:pStyle w:val="a5"/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Какая </w:t>
      </w:r>
      <w:r w:rsidRPr="00F534B8">
        <w:rPr>
          <w:sz w:val="28"/>
          <w:szCs w:val="28"/>
        </w:rPr>
        <w:t xml:space="preserve">аксонометрическая проекция носит названия </w:t>
      </w:r>
    </w:p>
    <w:p w:rsidR="00106894" w:rsidRPr="00F534B8" w:rsidRDefault="00EB7603" w:rsidP="00F534B8">
      <w:pPr>
        <w:pStyle w:val="a5"/>
        <w:spacing w:after="200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534B8">
        <w:rPr>
          <w:sz w:val="28"/>
          <w:szCs w:val="28"/>
        </w:rPr>
        <w:t>рямоуг</w:t>
      </w:r>
      <w:r>
        <w:rPr>
          <w:sz w:val="28"/>
          <w:szCs w:val="28"/>
        </w:rPr>
        <w:t>ольной?</w:t>
      </w:r>
    </w:p>
    <w:p w:rsidR="00106894" w:rsidRPr="00EB7603" w:rsidRDefault="00EB7603" w:rsidP="00EB7603">
      <w:pPr>
        <w:pStyle w:val="a5"/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Чему равны действительные </w:t>
      </w:r>
      <w:r w:rsidRPr="00EB7603">
        <w:rPr>
          <w:color w:val="000000"/>
          <w:sz w:val="28"/>
          <w:szCs w:val="28"/>
        </w:rPr>
        <w:t>коэффициенты искажения по осям OX, OY и OZ</w:t>
      </w:r>
      <w:r>
        <w:rPr>
          <w:color w:val="000000"/>
          <w:sz w:val="28"/>
          <w:szCs w:val="28"/>
        </w:rPr>
        <w:t xml:space="preserve"> и какие принимают на практике</w:t>
      </w:r>
      <w:r w:rsidRPr="00EB7603">
        <w:rPr>
          <w:color w:val="000000"/>
          <w:sz w:val="28"/>
          <w:szCs w:val="28"/>
        </w:rPr>
        <w:t xml:space="preserve"> приведенные коэффициенты искажений</w:t>
      </w:r>
      <w:r>
        <w:rPr>
          <w:color w:val="000000"/>
          <w:sz w:val="28"/>
          <w:szCs w:val="28"/>
        </w:rPr>
        <w:t>?</w:t>
      </w:r>
    </w:p>
    <w:p w:rsidR="0072413F" w:rsidRPr="00EB7603" w:rsidRDefault="00F713A4" w:rsidP="00EB760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0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2413F" w:rsidRPr="00EB7603">
        <w:rPr>
          <w:rFonts w:ascii="Times New Roman" w:hAnsi="Times New Roman" w:cs="Times New Roman"/>
          <w:color w:val="000000"/>
          <w:sz w:val="28"/>
          <w:szCs w:val="28"/>
        </w:rPr>
        <w:t>одготовить формат А4 на белой бумаге с основной надписью</w:t>
      </w:r>
      <w:r w:rsidR="0072413F" w:rsidRPr="00EB7603">
        <w:rPr>
          <w:rFonts w:ascii="Times New Roman" w:hAnsi="Times New Roman" w:cs="Times New Roman"/>
        </w:rPr>
        <w:t xml:space="preserve"> </w:t>
      </w:r>
      <w:r w:rsidR="0072413F" w:rsidRPr="00EB7603">
        <w:rPr>
          <w:rFonts w:ascii="Times New Roman" w:hAnsi="Times New Roman" w:cs="Times New Roman"/>
          <w:color w:val="000000"/>
          <w:sz w:val="28"/>
          <w:szCs w:val="28"/>
        </w:rPr>
        <w:t xml:space="preserve">для графической работы </w:t>
      </w:r>
      <w:r w:rsidRPr="00EB7603">
        <w:rPr>
          <w:rFonts w:ascii="Times New Roman" w:hAnsi="Times New Roman" w:cs="Times New Roman"/>
          <w:color w:val="000000"/>
          <w:sz w:val="28"/>
          <w:szCs w:val="28"/>
        </w:rPr>
        <w:t>№ 4</w:t>
      </w:r>
      <w:r w:rsidR="0072413F" w:rsidRPr="00EB76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7603" w:rsidRDefault="00EB7603" w:rsidP="00EB7603">
      <w:pPr>
        <w:pStyle w:val="a5"/>
        <w:spacing w:before="100" w:beforeAutospacing="1" w:after="100" w:afterAutospacing="1"/>
        <w:ind w:left="709"/>
        <w:jc w:val="both"/>
        <w:rPr>
          <w:color w:val="000000"/>
          <w:sz w:val="28"/>
          <w:szCs w:val="28"/>
        </w:rPr>
      </w:pPr>
    </w:p>
    <w:sectPr w:rsidR="00EB7603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05DE"/>
    <w:multiLevelType w:val="hybridMultilevel"/>
    <w:tmpl w:val="2B328090"/>
    <w:lvl w:ilvl="0" w:tplc="A2702D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4A46E13"/>
    <w:multiLevelType w:val="multilevel"/>
    <w:tmpl w:val="556C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C22788"/>
    <w:multiLevelType w:val="hybridMultilevel"/>
    <w:tmpl w:val="8DB4B66C"/>
    <w:lvl w:ilvl="0" w:tplc="EF86ADA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451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ECD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2CF1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AF2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2CAD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0828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C0C5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EE4B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C3FD2"/>
    <w:multiLevelType w:val="hybridMultilevel"/>
    <w:tmpl w:val="272C4D72"/>
    <w:lvl w:ilvl="0" w:tplc="9612D8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F01F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103F9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82A30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D6B5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C6E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A4CD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1AAA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40F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32114"/>
    <w:multiLevelType w:val="multilevel"/>
    <w:tmpl w:val="7C8A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7647B2"/>
    <w:multiLevelType w:val="hybridMultilevel"/>
    <w:tmpl w:val="22DA6CBC"/>
    <w:lvl w:ilvl="0" w:tplc="392CB6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C9E36B7"/>
    <w:multiLevelType w:val="hybridMultilevel"/>
    <w:tmpl w:val="A84AA664"/>
    <w:lvl w:ilvl="0" w:tplc="D30889D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FC51C2"/>
    <w:multiLevelType w:val="hybridMultilevel"/>
    <w:tmpl w:val="52526CC6"/>
    <w:lvl w:ilvl="0" w:tplc="F9B2E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624711"/>
    <w:multiLevelType w:val="hybridMultilevel"/>
    <w:tmpl w:val="2B328090"/>
    <w:lvl w:ilvl="0" w:tplc="A2702D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F062D95"/>
    <w:multiLevelType w:val="hybridMultilevel"/>
    <w:tmpl w:val="41DACDF0"/>
    <w:lvl w:ilvl="0" w:tplc="994EF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B6255F9"/>
    <w:multiLevelType w:val="hybridMultilevel"/>
    <w:tmpl w:val="5C20D250"/>
    <w:lvl w:ilvl="0" w:tplc="04190011">
      <w:start w:val="4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14772"/>
    <w:rsid w:val="00015BFC"/>
    <w:rsid w:val="000A4C5A"/>
    <w:rsid w:val="000D3464"/>
    <w:rsid w:val="000D37D1"/>
    <w:rsid w:val="000E405C"/>
    <w:rsid w:val="00100D5C"/>
    <w:rsid w:val="00103FAF"/>
    <w:rsid w:val="00106894"/>
    <w:rsid w:val="0016772E"/>
    <w:rsid w:val="00170C26"/>
    <w:rsid w:val="00184406"/>
    <w:rsid w:val="001D09BB"/>
    <w:rsid w:val="001E5455"/>
    <w:rsid w:val="00234BFE"/>
    <w:rsid w:val="002A4159"/>
    <w:rsid w:val="002A49CD"/>
    <w:rsid w:val="002C0067"/>
    <w:rsid w:val="002F14B1"/>
    <w:rsid w:val="00310FB4"/>
    <w:rsid w:val="00322438"/>
    <w:rsid w:val="00360782"/>
    <w:rsid w:val="003979A1"/>
    <w:rsid w:val="004011F4"/>
    <w:rsid w:val="00450E48"/>
    <w:rsid w:val="004E70F8"/>
    <w:rsid w:val="0050461A"/>
    <w:rsid w:val="00576C23"/>
    <w:rsid w:val="005A61F4"/>
    <w:rsid w:val="005A6A39"/>
    <w:rsid w:val="005D3228"/>
    <w:rsid w:val="005D6321"/>
    <w:rsid w:val="005F1BA1"/>
    <w:rsid w:val="005F3DAF"/>
    <w:rsid w:val="005F6E75"/>
    <w:rsid w:val="006501DD"/>
    <w:rsid w:val="0067191A"/>
    <w:rsid w:val="006E1AD2"/>
    <w:rsid w:val="006F3554"/>
    <w:rsid w:val="0072413F"/>
    <w:rsid w:val="007861EF"/>
    <w:rsid w:val="00787B4B"/>
    <w:rsid w:val="00793AA2"/>
    <w:rsid w:val="007A05D6"/>
    <w:rsid w:val="0081620E"/>
    <w:rsid w:val="00884F2D"/>
    <w:rsid w:val="008A7244"/>
    <w:rsid w:val="008B42B4"/>
    <w:rsid w:val="008D76CE"/>
    <w:rsid w:val="008F7531"/>
    <w:rsid w:val="00902818"/>
    <w:rsid w:val="009F01B9"/>
    <w:rsid w:val="009F34E0"/>
    <w:rsid w:val="00A04B13"/>
    <w:rsid w:val="00A07EE8"/>
    <w:rsid w:val="00A22EE4"/>
    <w:rsid w:val="00A4061C"/>
    <w:rsid w:val="00A82DD0"/>
    <w:rsid w:val="00AB11F7"/>
    <w:rsid w:val="00B016E3"/>
    <w:rsid w:val="00B05E67"/>
    <w:rsid w:val="00B2641A"/>
    <w:rsid w:val="00B41741"/>
    <w:rsid w:val="00B63B8E"/>
    <w:rsid w:val="00B72B8E"/>
    <w:rsid w:val="00BD5823"/>
    <w:rsid w:val="00BD730C"/>
    <w:rsid w:val="00C03136"/>
    <w:rsid w:val="00C26783"/>
    <w:rsid w:val="00C41363"/>
    <w:rsid w:val="00C72020"/>
    <w:rsid w:val="00D41685"/>
    <w:rsid w:val="00DA61C7"/>
    <w:rsid w:val="00E613F2"/>
    <w:rsid w:val="00E617E9"/>
    <w:rsid w:val="00E844CE"/>
    <w:rsid w:val="00EB7603"/>
    <w:rsid w:val="00F01BDF"/>
    <w:rsid w:val="00F534B8"/>
    <w:rsid w:val="00F713A4"/>
    <w:rsid w:val="00FB1DB5"/>
    <w:rsid w:val="00FD0B94"/>
    <w:rsid w:val="00FE6EDF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D2E1"/>
  <w15:docId w15:val="{BBC4C51A-750F-434E-8EAD-D982DD0D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E405C"/>
  </w:style>
  <w:style w:type="paragraph" w:styleId="a5">
    <w:name w:val="List Paragraph"/>
    <w:basedOn w:val="a"/>
    <w:uiPriority w:val="99"/>
    <w:qFormat/>
    <w:rsid w:val="000E40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E405C"/>
    <w:rPr>
      <w:color w:val="0000FF"/>
      <w:u w:val="single"/>
    </w:rPr>
  </w:style>
  <w:style w:type="table" w:styleId="a7">
    <w:name w:val="Table Grid"/>
    <w:basedOn w:val="a1"/>
    <w:uiPriority w:val="59"/>
    <w:rsid w:val="00C26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9F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01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35</cp:revision>
  <dcterms:created xsi:type="dcterms:W3CDTF">2020-03-19T19:52:00Z</dcterms:created>
  <dcterms:modified xsi:type="dcterms:W3CDTF">2021-10-25T04:25:00Z</dcterms:modified>
</cp:coreProperties>
</file>